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64" w:rsidRPr="00127E6E" w:rsidRDefault="00E70664" w:rsidP="00E70664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27E6E">
        <w:rPr>
          <w:rFonts w:ascii="Cambria" w:hAnsi="Cambria" w:cs="Tahoma"/>
          <w:b/>
          <w:sz w:val="24"/>
          <w:szCs w:val="24"/>
        </w:rPr>
        <w:t>Mr. Fulumirani</w:t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  <w:t xml:space="preserve">        Fred T. Korematsu MS</w:t>
      </w:r>
    </w:p>
    <w:p w:rsidR="00E70664" w:rsidRPr="00127E6E" w:rsidRDefault="00E70664" w:rsidP="00E70664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27E6E">
        <w:rPr>
          <w:rFonts w:ascii="Cambria" w:hAnsi="Cambria" w:cs="Tahoma"/>
          <w:b/>
          <w:sz w:val="24"/>
          <w:szCs w:val="24"/>
        </w:rPr>
        <w:t>C Building Room 209</w:t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  <w:t xml:space="preserve">          </w:t>
      </w:r>
      <w:r w:rsidR="00AA2BC2">
        <w:rPr>
          <w:rFonts w:ascii="Cambria" w:hAnsi="Cambria" w:cs="Tahoma"/>
          <w:b/>
          <w:sz w:val="24"/>
          <w:szCs w:val="24"/>
        </w:rPr>
        <w:t xml:space="preserve">            Spring Semester 2019</w:t>
      </w:r>
      <w:bookmarkStart w:id="0" w:name="_GoBack"/>
      <w:bookmarkEnd w:id="0"/>
    </w:p>
    <w:p w:rsidR="00E70664" w:rsidRPr="00127E6E" w:rsidRDefault="00E70664" w:rsidP="00E70664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  <w:r w:rsidRPr="00127E6E">
        <w:rPr>
          <w:rFonts w:ascii="Cambria" w:hAnsi="Cambria" w:cs="Tahoma"/>
          <w:b/>
          <w:sz w:val="24"/>
          <w:szCs w:val="24"/>
        </w:rPr>
        <w:tab/>
      </w:r>
    </w:p>
    <w:p w:rsidR="00E70664" w:rsidRPr="00D25176" w:rsidRDefault="00E70664" w:rsidP="00E70664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35645D">
        <w:rPr>
          <w:rFonts w:ascii="Lucida Calligraphy" w:hAnsi="Lucida Calligraphy" w:cs="Tahoma"/>
          <w:b/>
          <w:sz w:val="28"/>
          <w:szCs w:val="28"/>
        </w:rPr>
        <w:t xml:space="preserve">World History </w:t>
      </w:r>
    </w:p>
    <w:p w:rsidR="00E70664" w:rsidRPr="00E70664" w:rsidRDefault="00E70664" w:rsidP="00E7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0664">
        <w:rPr>
          <w:rFonts w:ascii="Arial" w:hAnsi="Arial" w:cs="Arial"/>
          <w:b/>
          <w:sz w:val="28"/>
          <w:szCs w:val="28"/>
        </w:rPr>
        <w:t>Alternative to 4</w:t>
      </w:r>
      <w:r w:rsidRPr="00E7066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70664">
        <w:rPr>
          <w:rFonts w:ascii="Arial" w:hAnsi="Arial" w:cs="Arial"/>
          <w:b/>
          <w:sz w:val="28"/>
          <w:szCs w:val="28"/>
        </w:rPr>
        <w:t xml:space="preserve"> Quarter Reports . . .  </w:t>
      </w:r>
    </w:p>
    <w:p w:rsidR="00E70664" w:rsidRPr="00B2505E" w:rsidRDefault="00E70664" w:rsidP="00E70664">
      <w:pPr>
        <w:spacing w:after="0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Social Justice Video Project</w:t>
      </w:r>
      <w:r w:rsidR="00AC560F">
        <w:rPr>
          <w:rFonts w:ascii="Cambria" w:hAnsi="Cambria" w:cs="Tahoma"/>
          <w:b/>
          <w:sz w:val="28"/>
          <w:szCs w:val="28"/>
        </w:rPr>
        <w:t>s</w:t>
      </w:r>
    </w:p>
    <w:p w:rsidR="00E70664" w:rsidRDefault="00E70664" w:rsidP="00E70664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Periods: 1, 2, 3</w:t>
      </w:r>
      <w:r w:rsidRPr="0035645D">
        <w:rPr>
          <w:rFonts w:cs="Tahoma"/>
          <w:b/>
          <w:sz w:val="28"/>
          <w:szCs w:val="28"/>
        </w:rPr>
        <w:t xml:space="preserve">, </w:t>
      </w:r>
      <w:r>
        <w:rPr>
          <w:rFonts w:cs="Tahoma"/>
          <w:b/>
          <w:sz w:val="28"/>
          <w:szCs w:val="28"/>
        </w:rPr>
        <w:t xml:space="preserve">6, </w:t>
      </w:r>
      <w:r w:rsidRPr="0035645D">
        <w:rPr>
          <w:rFonts w:cs="Tahoma"/>
          <w:b/>
          <w:sz w:val="28"/>
          <w:szCs w:val="28"/>
        </w:rPr>
        <w:t>&amp; 7 (Grade 7)</w:t>
      </w:r>
    </w:p>
    <w:p w:rsidR="00E70664" w:rsidRDefault="00AA2BC2" w:rsidP="00E70664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Due: Monday, June 3, 2019</w:t>
      </w:r>
    </w:p>
    <w:p w:rsidR="00E70664" w:rsidRDefault="00CF1D9F" w:rsidP="00E70664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Fourth</w:t>
      </w:r>
      <w:r w:rsidR="00E70664">
        <w:rPr>
          <w:rFonts w:cs="Tahoma"/>
          <w:b/>
          <w:sz w:val="28"/>
          <w:szCs w:val="28"/>
        </w:rPr>
        <w:t xml:space="preserve"> Quarter</w:t>
      </w:r>
    </w:p>
    <w:p w:rsidR="00E70664" w:rsidRDefault="00E70664" w:rsidP="00E70664">
      <w:pPr>
        <w:spacing w:after="0" w:line="240" w:lineRule="auto"/>
        <w:jc w:val="center"/>
        <w:rPr>
          <w:rFonts w:cs="Tahoma"/>
          <w:b/>
          <w:sz w:val="28"/>
          <w:szCs w:val="28"/>
        </w:rPr>
      </w:pPr>
    </w:p>
    <w:p w:rsidR="00E70664" w:rsidRDefault="00E70664" w:rsidP="00E70664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  <w:r w:rsidRPr="00E70664">
        <w:rPr>
          <w:rFonts w:ascii="Lucida Handwriting" w:hAnsi="Lucida Handwriting" w:cs="Tahoma"/>
          <w:b/>
          <w:sz w:val="24"/>
          <w:szCs w:val="24"/>
        </w:rPr>
        <w:t>“Anytime you have an opportunity to make a difference in this world and you don’t do it, you are wasting your time on this earth.”—MLB legend &amp; humanitarian, Roberto Clemente</w:t>
      </w:r>
    </w:p>
    <w:p w:rsidR="000B168B" w:rsidRDefault="000B168B" w:rsidP="00E70664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0B168B" w:rsidRPr="00B2230A" w:rsidRDefault="000B168B" w:rsidP="00E70664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  <w:r w:rsidRPr="00B2230A">
        <w:rPr>
          <w:rStyle w:val="tgc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Social justice principles</w:t>
      </w:r>
      <w:r w:rsidRPr="00B2230A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Pr="00B2230A">
        <w:rPr>
          <w:rStyle w:val="tgc"/>
          <w:rFonts w:ascii="Arial" w:hAnsi="Arial" w:cs="Arial"/>
          <w:b/>
          <w:color w:val="222222"/>
          <w:sz w:val="24"/>
          <w:szCs w:val="24"/>
          <w:shd w:val="clear" w:color="auto" w:fill="FFFFFF"/>
        </w:rPr>
        <w:t>refer to values “that favors measures that aim at decreasing or eliminating inequity; promoting inclusiveness of diversity; and establishing environments that</w:t>
      </w:r>
      <w:r w:rsidR="00B2230A">
        <w:rPr>
          <w:rStyle w:val="tgc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are supportive of all people.”</w:t>
      </w:r>
    </w:p>
    <w:p w:rsidR="00824A3D" w:rsidRPr="00B2230A" w:rsidRDefault="00824A3D" w:rsidP="00E70664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AC560F" w:rsidRPr="00B2230A" w:rsidRDefault="00E70664" w:rsidP="00E70664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 w:rsidRPr="00B2230A">
        <w:rPr>
          <w:rFonts w:ascii="Lucida Calligraphy" w:hAnsi="Lucida Calligraphy" w:cs="Tahoma"/>
          <w:b/>
          <w:sz w:val="24"/>
          <w:szCs w:val="24"/>
        </w:rPr>
        <w:t xml:space="preserve">Directions: </w:t>
      </w:r>
      <w:r w:rsidR="009F6302" w:rsidRPr="00B2230A">
        <w:rPr>
          <w:rFonts w:ascii="Lucida Calligraphy" w:hAnsi="Lucida Calligraphy" w:cs="Tahoma"/>
          <w:b/>
          <w:sz w:val="24"/>
          <w:szCs w:val="24"/>
        </w:rPr>
        <w:t xml:space="preserve">As an alternative to the </w:t>
      </w:r>
      <w:r w:rsidR="00127E6E" w:rsidRPr="00B2230A">
        <w:rPr>
          <w:rFonts w:ascii="Lucida Calligraphy" w:hAnsi="Lucida Calligraphy" w:cs="Tahoma"/>
          <w:b/>
          <w:sz w:val="24"/>
          <w:szCs w:val="24"/>
        </w:rPr>
        <w:t>Fourth</w:t>
      </w:r>
      <w:r w:rsidR="009F6302" w:rsidRPr="00B2230A">
        <w:rPr>
          <w:rFonts w:ascii="Lucida Calligraphy" w:hAnsi="Lucida Calligraphy" w:cs="Tahoma"/>
          <w:b/>
          <w:sz w:val="24"/>
          <w:szCs w:val="24"/>
        </w:rPr>
        <w:t xml:space="preserve"> Quarter Report (My Legacy), </w:t>
      </w:r>
      <w:r w:rsidRPr="00B2230A">
        <w:rPr>
          <w:rFonts w:ascii="Lucida Calligraphy" w:hAnsi="Lucida Calligraphy" w:cs="Tahoma"/>
          <w:b/>
          <w:sz w:val="24"/>
          <w:szCs w:val="24"/>
        </w:rPr>
        <w:t>s</w:t>
      </w:r>
      <w:r w:rsidR="00127E6E" w:rsidRPr="00B2230A">
        <w:rPr>
          <w:rFonts w:ascii="Lucida Calligraphy" w:hAnsi="Lucida Calligraphy" w:cs="Tahoma"/>
          <w:b/>
          <w:sz w:val="24"/>
          <w:szCs w:val="24"/>
        </w:rPr>
        <w:t>tudents embark on a journey, which</w:t>
      </w:r>
      <w:r w:rsidRPr="00B2230A">
        <w:rPr>
          <w:rFonts w:ascii="Lucida Calligraphy" w:hAnsi="Lucida Calligraphy" w:cs="Tahoma"/>
          <w:b/>
          <w:sz w:val="24"/>
          <w:szCs w:val="24"/>
        </w:rPr>
        <w:t xml:space="preserve"> </w:t>
      </w:r>
      <w:r w:rsidR="003E184E" w:rsidRPr="00B2230A">
        <w:rPr>
          <w:rFonts w:ascii="Lucida Calligraphy" w:hAnsi="Lucida Calligraphy" w:cs="Tahoma"/>
          <w:b/>
          <w:sz w:val="24"/>
          <w:szCs w:val="24"/>
        </w:rPr>
        <w:t>began as a homeroom</w:t>
      </w:r>
      <w:r w:rsidRPr="00B2230A">
        <w:rPr>
          <w:rFonts w:ascii="Lucida Calligraphy" w:hAnsi="Lucida Calligraphy" w:cs="Tahoma"/>
          <w:b/>
          <w:sz w:val="24"/>
          <w:szCs w:val="24"/>
        </w:rPr>
        <w:t xml:space="preserve"> activity </w:t>
      </w:r>
      <w:r w:rsidR="009F6302" w:rsidRPr="00B2230A">
        <w:rPr>
          <w:rFonts w:ascii="Lucida Calligraphy" w:hAnsi="Lucida Calligraphy" w:cs="Tahoma"/>
          <w:b/>
          <w:sz w:val="24"/>
          <w:szCs w:val="24"/>
        </w:rPr>
        <w:t xml:space="preserve">last </w:t>
      </w:r>
      <w:r w:rsidR="00CF1D9F">
        <w:rPr>
          <w:rFonts w:ascii="Lucida Calligraphy" w:hAnsi="Lucida Calligraphy" w:cs="Tahoma"/>
          <w:b/>
          <w:sz w:val="24"/>
          <w:szCs w:val="24"/>
        </w:rPr>
        <w:t xml:space="preserve">year </w:t>
      </w:r>
      <w:r w:rsidR="00CF1D9F" w:rsidRPr="00CF1D9F">
        <w:rPr>
          <w:rFonts w:ascii="Cambria" w:hAnsi="Cambria" w:cs="Tahoma"/>
          <w:b/>
          <w:sz w:val="24"/>
          <w:szCs w:val="24"/>
        </w:rPr>
        <w:t>(</w:t>
      </w:r>
      <w:r w:rsidR="009F6302" w:rsidRPr="00CF1D9F">
        <w:rPr>
          <w:rFonts w:ascii="Cambria" w:hAnsi="Cambria" w:cs="Tahoma"/>
          <w:b/>
          <w:sz w:val="24"/>
          <w:szCs w:val="24"/>
        </w:rPr>
        <w:t>February</w:t>
      </w:r>
      <w:r w:rsidR="00CF1D9F">
        <w:rPr>
          <w:rFonts w:ascii="Cambria" w:hAnsi="Cambria" w:cs="Tahoma"/>
          <w:b/>
          <w:sz w:val="24"/>
          <w:szCs w:val="24"/>
        </w:rPr>
        <w:t xml:space="preserve"> 2017</w:t>
      </w:r>
      <w:r w:rsidR="00CF1D9F" w:rsidRPr="00CF1D9F">
        <w:rPr>
          <w:rFonts w:ascii="Cambria" w:hAnsi="Cambria" w:cs="Tahoma"/>
          <w:b/>
          <w:sz w:val="24"/>
          <w:szCs w:val="24"/>
        </w:rPr>
        <w:t>)</w:t>
      </w:r>
      <w:r w:rsidR="009F6302" w:rsidRPr="00B2230A">
        <w:rPr>
          <w:rFonts w:ascii="Lucida Calligraphy" w:hAnsi="Lucida Calligraphy" w:cs="Tahoma"/>
          <w:b/>
          <w:sz w:val="24"/>
          <w:szCs w:val="24"/>
        </w:rPr>
        <w:t xml:space="preserve"> with the viewing of </w:t>
      </w:r>
      <w:r w:rsidR="00127E6E" w:rsidRPr="00B2230A">
        <w:rPr>
          <w:rFonts w:ascii="Lucida Calligraphy" w:hAnsi="Lucida Calligraphy" w:cs="Tahoma"/>
          <w:b/>
          <w:sz w:val="24"/>
          <w:szCs w:val="24"/>
        </w:rPr>
        <w:t>‘student created’ and</w:t>
      </w:r>
      <w:r w:rsidR="009F6302" w:rsidRPr="00B2230A">
        <w:rPr>
          <w:rFonts w:ascii="Lucida Calligraphy" w:hAnsi="Lucida Calligraphy" w:cs="Tahoma"/>
          <w:b/>
          <w:sz w:val="24"/>
          <w:szCs w:val="24"/>
        </w:rPr>
        <w:t xml:space="preserve"> produced five short videos listed below</w:t>
      </w:r>
      <w:r w:rsidR="00426B61" w:rsidRPr="00B2230A">
        <w:rPr>
          <w:rFonts w:ascii="Lucida Calligraphy" w:hAnsi="Lucida Calligraphy" w:cs="Tahoma"/>
          <w:b/>
          <w:sz w:val="24"/>
          <w:szCs w:val="24"/>
        </w:rPr>
        <w:t xml:space="preserve"> and concluded with a class discussion.</w:t>
      </w:r>
    </w:p>
    <w:p w:rsidR="00AC560F" w:rsidRPr="00B2230A" w:rsidRDefault="00AC560F" w:rsidP="00E70664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</w:p>
    <w:p w:rsidR="00E70664" w:rsidRPr="00151060" w:rsidRDefault="00AC560F" w:rsidP="00AC56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 xml:space="preserve">Gender Identity . . . </w:t>
      </w:r>
    </w:p>
    <w:p w:rsidR="00AC560F" w:rsidRPr="00151060" w:rsidRDefault="00AC560F" w:rsidP="00AC56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 xml:space="preserve">Human Rights . . . </w:t>
      </w:r>
    </w:p>
    <w:p w:rsidR="00AC560F" w:rsidRPr="00151060" w:rsidRDefault="00AC560F" w:rsidP="00AC56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 xml:space="preserve">LGBTQS Day . . . </w:t>
      </w:r>
    </w:p>
    <w:p w:rsidR="00AC560F" w:rsidRPr="00151060" w:rsidRDefault="00AC560F" w:rsidP="00AC56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 xml:space="preserve">Different Abilities Day  . . . </w:t>
      </w:r>
    </w:p>
    <w:p w:rsidR="00AC560F" w:rsidRPr="00151060" w:rsidRDefault="00AC560F" w:rsidP="00AC560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 xml:space="preserve">Anti-Bullying . . . </w:t>
      </w:r>
    </w:p>
    <w:p w:rsidR="000B168B" w:rsidRDefault="000B168B" w:rsidP="000B168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0B168B" w:rsidRPr="00151060" w:rsidRDefault="000B168B" w:rsidP="000B168B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 w:rsidRPr="00151060">
        <w:rPr>
          <w:rFonts w:ascii="Lucida Calligraphy" w:hAnsi="Lucida Calligraphy" w:cs="Tahoma"/>
          <w:b/>
          <w:sz w:val="24"/>
          <w:szCs w:val="24"/>
        </w:rPr>
        <w:t>Social justice issues fall into two categories even though they often overlap: Inter-Social Treatment (involves treatment of group(s</w:t>
      </w:r>
      <w:r w:rsidR="00151060">
        <w:rPr>
          <w:rFonts w:ascii="Lucida Calligraphy" w:hAnsi="Lucida Calligraphy" w:cs="Tahoma"/>
          <w:b/>
          <w:sz w:val="24"/>
          <w:szCs w:val="24"/>
        </w:rPr>
        <w:t>) of people:</w:t>
      </w:r>
    </w:p>
    <w:p w:rsidR="000B168B" w:rsidRDefault="000B168B" w:rsidP="000B168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0B168B" w:rsidRPr="00151060" w:rsidRDefault="000B168B" w:rsidP="000B168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51060">
        <w:rPr>
          <w:rFonts w:ascii="Tahoma" w:hAnsi="Tahoma" w:cs="Tahoma"/>
          <w:b/>
          <w:sz w:val="24"/>
          <w:szCs w:val="24"/>
        </w:rPr>
        <w:t>Racism</w:t>
      </w:r>
    </w:p>
    <w:p w:rsidR="000B168B" w:rsidRPr="00151060" w:rsidRDefault="000B168B" w:rsidP="000B168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51060">
        <w:rPr>
          <w:rFonts w:ascii="Tahoma" w:hAnsi="Tahoma" w:cs="Tahoma"/>
          <w:b/>
          <w:sz w:val="24"/>
          <w:szCs w:val="24"/>
        </w:rPr>
        <w:t>Sexism</w:t>
      </w:r>
    </w:p>
    <w:p w:rsidR="000B168B" w:rsidRPr="00151060" w:rsidRDefault="000B168B" w:rsidP="000B168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51060">
        <w:rPr>
          <w:rFonts w:ascii="Tahoma" w:hAnsi="Tahoma" w:cs="Tahoma"/>
          <w:b/>
          <w:sz w:val="24"/>
          <w:szCs w:val="24"/>
        </w:rPr>
        <w:t>Ageism</w:t>
      </w:r>
    </w:p>
    <w:p w:rsidR="000B168B" w:rsidRPr="00151060" w:rsidRDefault="000B168B" w:rsidP="000B168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51060">
        <w:rPr>
          <w:rFonts w:ascii="Tahoma" w:hAnsi="Tahoma" w:cs="Tahoma"/>
          <w:b/>
          <w:sz w:val="24"/>
          <w:szCs w:val="24"/>
        </w:rPr>
        <w:t>Heterosexism</w:t>
      </w:r>
    </w:p>
    <w:p w:rsidR="000B168B" w:rsidRDefault="000B168B" w:rsidP="000B168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5A7114" w:rsidRPr="00CF1D9F" w:rsidRDefault="00774CDE" w:rsidP="004441DB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636466"/>
          <w:sz w:val="24"/>
          <w:szCs w:val="24"/>
        </w:rPr>
      </w:pPr>
      <w:r w:rsidRPr="00151060">
        <w:rPr>
          <w:rFonts w:ascii="Lucida Calligraphy" w:hAnsi="Lucida Calligraphy" w:cs="Tahoma"/>
          <w:b/>
          <w:sz w:val="24"/>
          <w:szCs w:val="24"/>
        </w:rPr>
        <w:t>In addition,</w:t>
      </w:r>
      <w:r w:rsidR="000B168B" w:rsidRPr="00151060">
        <w:rPr>
          <w:rFonts w:ascii="Lucida Calligraphy" w:hAnsi="Lucida Calligraphy" w:cs="Tahoma"/>
          <w:b/>
          <w:sz w:val="24"/>
          <w:szCs w:val="24"/>
        </w:rPr>
        <w:t xml:space="preserve"> Unequal Government Regulation</w:t>
      </w:r>
      <w:r w:rsidR="005A7114" w:rsidRPr="00151060">
        <w:rPr>
          <w:rFonts w:ascii="Lucida Calligraphy" w:hAnsi="Lucida Calligraphy" w:cs="Tahoma"/>
          <w:b/>
          <w:sz w:val="24"/>
          <w:szCs w:val="24"/>
        </w:rPr>
        <w:t xml:space="preserve"> </w:t>
      </w:r>
      <w:r w:rsidR="00CF1D9F">
        <w:rPr>
          <w:rFonts w:ascii="Lucida Calligraphy" w:hAnsi="Lucida Calligraphy" w:cs="Tahoma"/>
          <w:b/>
          <w:sz w:val="24"/>
          <w:szCs w:val="24"/>
        </w:rPr>
        <w:t>(</w:t>
      </w:r>
      <w:r w:rsidR="004441DB" w:rsidRPr="00CF1D9F">
        <w:rPr>
          <w:rFonts w:ascii="Cambria" w:hAnsi="Cambria" w:cs="Tahoma"/>
          <w:b/>
          <w:sz w:val="24"/>
          <w:szCs w:val="24"/>
        </w:rPr>
        <w:t>this involves laws &amp; regulations that discriminate purposefully based solely on difference</w:t>
      </w:r>
      <w:r w:rsidR="00CF1D9F" w:rsidRPr="00CF1D9F">
        <w:rPr>
          <w:rFonts w:ascii="Cambria" w:hAnsi="Cambria" w:cs="Tahoma"/>
          <w:b/>
          <w:sz w:val="24"/>
          <w:szCs w:val="24"/>
        </w:rPr>
        <w:t>s that are unique to that group</w:t>
      </w:r>
      <w:r w:rsidR="004441DB" w:rsidRPr="00CF1D9F">
        <w:rPr>
          <w:rFonts w:ascii="Cambria" w:hAnsi="Cambria" w:cs="Tahoma"/>
          <w:b/>
          <w:sz w:val="24"/>
          <w:szCs w:val="24"/>
        </w:rPr>
        <w:t>(s</w:t>
      </w:r>
      <w:r w:rsidRPr="00CF1D9F">
        <w:rPr>
          <w:rFonts w:ascii="Cambria" w:hAnsi="Cambria" w:cs="Tahoma"/>
          <w:b/>
          <w:sz w:val="24"/>
          <w:szCs w:val="24"/>
        </w:rPr>
        <w:t>)</w:t>
      </w:r>
      <w:r w:rsidR="00CF1D9F" w:rsidRPr="00CF1D9F">
        <w:rPr>
          <w:rFonts w:ascii="Cambria" w:hAnsi="Cambria" w:cs="Tahoma"/>
          <w:b/>
          <w:sz w:val="24"/>
          <w:szCs w:val="24"/>
        </w:rPr>
        <w:t>):</w:t>
      </w:r>
    </w:p>
    <w:p w:rsidR="005A7114" w:rsidRPr="00151060" w:rsidRDefault="00CF1D9F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Poverty (lacking access to food</w:t>
      </w:r>
      <w:r w:rsidR="005A7114" w:rsidRPr="00151060">
        <w:rPr>
          <w:rFonts w:ascii="Tahoma" w:hAnsi="Tahoma" w:cs="Tahoma"/>
          <w:b/>
        </w:rPr>
        <w:t>, clean water, and shelter)</w:t>
      </w:r>
    </w:p>
    <w:p w:rsidR="005A7114" w:rsidRPr="00151060" w:rsidRDefault="005A7114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lastRenderedPageBreak/>
        <w:t>Death Penalty</w:t>
      </w:r>
    </w:p>
    <w:p w:rsidR="005A7114" w:rsidRPr="00151060" w:rsidRDefault="005A7114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>Environmental Rights (racism)</w:t>
      </w:r>
    </w:p>
    <w:p w:rsidR="005A7114" w:rsidRPr="00151060" w:rsidRDefault="005A7114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>Access to Health Care</w:t>
      </w:r>
    </w:p>
    <w:p w:rsidR="005A7114" w:rsidRPr="00151060" w:rsidRDefault="005A7114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 xml:space="preserve">Labor Laws </w:t>
      </w:r>
    </w:p>
    <w:p w:rsidR="005A7114" w:rsidRPr="00151060" w:rsidRDefault="005A7114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>Heterosexism</w:t>
      </w:r>
    </w:p>
    <w:p w:rsidR="005A7114" w:rsidRPr="00151060" w:rsidRDefault="005A7114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>Civil Rights (racism and sexism)</w:t>
      </w:r>
    </w:p>
    <w:p w:rsidR="005A7114" w:rsidRPr="00151060" w:rsidRDefault="005A7114" w:rsidP="005A711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151060">
        <w:rPr>
          <w:rFonts w:ascii="Tahoma" w:hAnsi="Tahoma" w:cs="Tahoma"/>
          <w:b/>
        </w:rPr>
        <w:t>Access to Education</w:t>
      </w:r>
    </w:p>
    <w:p w:rsidR="004441DB" w:rsidRDefault="004441DB" w:rsidP="004441D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4441DB" w:rsidRDefault="004441DB" w:rsidP="004441D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4441DB" w:rsidRPr="00151060" w:rsidRDefault="004441DB" w:rsidP="004441DB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 w:rsidRPr="00151060">
        <w:rPr>
          <w:rFonts w:ascii="Lucida Calligraphy" w:hAnsi="Lucida Calligraphy" w:cs="Tahoma"/>
          <w:b/>
          <w:sz w:val="24"/>
          <w:szCs w:val="24"/>
        </w:rPr>
        <w:t>Always do your best work!</w:t>
      </w:r>
      <w:r w:rsidRPr="00151060">
        <w:rPr>
          <w:rFonts w:ascii="Lucida Calligraphy" w:hAnsi="Lucida Calligraphy" w:cs="Tahoma"/>
          <w:b/>
          <w:sz w:val="24"/>
          <w:szCs w:val="24"/>
        </w:rPr>
        <w:sym w:font="Wingdings" w:char="F04A"/>
      </w:r>
      <w:r w:rsidRPr="00151060">
        <w:rPr>
          <w:rFonts w:ascii="Lucida Calligraphy" w:hAnsi="Lucida Calligraphy" w:cs="Tahoma"/>
          <w:b/>
          <w:sz w:val="24"/>
          <w:szCs w:val="24"/>
        </w:rPr>
        <w:sym w:font="Wingdings" w:char="F04A"/>
      </w:r>
      <w:r w:rsidRPr="00151060">
        <w:rPr>
          <w:rFonts w:ascii="Lucida Calligraphy" w:hAnsi="Lucida Calligraphy" w:cs="Tahoma"/>
          <w:b/>
          <w:sz w:val="24"/>
          <w:szCs w:val="24"/>
        </w:rPr>
        <w:sym w:font="Wingdings" w:char="F04A"/>
      </w:r>
      <w:r w:rsidRPr="00151060">
        <w:rPr>
          <w:rFonts w:ascii="Lucida Calligraphy" w:hAnsi="Lucida Calligraphy" w:cs="Tahoma"/>
          <w:b/>
          <w:sz w:val="24"/>
          <w:szCs w:val="24"/>
        </w:rPr>
        <w:sym w:font="Wingdings" w:char="F04A"/>
      </w:r>
    </w:p>
    <w:p w:rsidR="004441DB" w:rsidRPr="00151060" w:rsidRDefault="004441DB" w:rsidP="004441DB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</w:p>
    <w:p w:rsidR="004441DB" w:rsidRPr="00151060" w:rsidRDefault="004441DB" w:rsidP="004441DB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</w:p>
    <w:p w:rsidR="004441DB" w:rsidRPr="00151060" w:rsidRDefault="004441DB" w:rsidP="004441DB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 w:rsidRPr="00151060">
        <w:rPr>
          <w:rFonts w:ascii="Lucida Calligraphy" w:hAnsi="Lucida Calligraphy" w:cs="Tahoma"/>
          <w:b/>
          <w:sz w:val="24"/>
          <w:szCs w:val="24"/>
        </w:rPr>
        <w:t>Mr. Fulumirani</w:t>
      </w:r>
    </w:p>
    <w:p w:rsidR="00E70664" w:rsidRPr="00151060" w:rsidRDefault="00E70664" w:rsidP="00E70664">
      <w:pPr>
        <w:spacing w:after="0" w:line="240" w:lineRule="auto"/>
        <w:rPr>
          <w:rFonts w:ascii="Lucida Calligraphy" w:hAnsi="Lucida Calligraphy" w:cs="Tahoma"/>
          <w:b/>
        </w:rPr>
      </w:pPr>
    </w:p>
    <w:p w:rsidR="007759A2" w:rsidRPr="00151060" w:rsidRDefault="00370776">
      <w:pPr>
        <w:rPr>
          <w:rFonts w:ascii="Lucida Calligraphy" w:hAnsi="Lucida Calligraphy"/>
        </w:rPr>
      </w:pPr>
    </w:p>
    <w:sectPr w:rsidR="007759A2" w:rsidRPr="0015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86B"/>
      </v:shape>
    </w:pict>
  </w:numPicBullet>
  <w:abstractNum w:abstractNumId="0" w15:restartNumberingAfterBreak="0">
    <w:nsid w:val="0A772AE8"/>
    <w:multiLevelType w:val="multilevel"/>
    <w:tmpl w:val="62A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83E61"/>
    <w:multiLevelType w:val="hybridMultilevel"/>
    <w:tmpl w:val="7ED65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A22"/>
    <w:multiLevelType w:val="hybridMultilevel"/>
    <w:tmpl w:val="EB0E0D0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abstractNum w:abstractNumId="3" w15:restartNumberingAfterBreak="0">
    <w:nsid w:val="41FB6DB8"/>
    <w:multiLevelType w:val="hybridMultilevel"/>
    <w:tmpl w:val="E544E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34C"/>
    <w:multiLevelType w:val="hybridMultilevel"/>
    <w:tmpl w:val="3A86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325D"/>
    <w:multiLevelType w:val="multilevel"/>
    <w:tmpl w:val="C17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64"/>
    <w:rsid w:val="000B168B"/>
    <w:rsid w:val="00127E6E"/>
    <w:rsid w:val="00151060"/>
    <w:rsid w:val="00204B11"/>
    <w:rsid w:val="002416EB"/>
    <w:rsid w:val="00270C63"/>
    <w:rsid w:val="00370776"/>
    <w:rsid w:val="003E184E"/>
    <w:rsid w:val="00426B61"/>
    <w:rsid w:val="004441DB"/>
    <w:rsid w:val="005A7114"/>
    <w:rsid w:val="00612BC8"/>
    <w:rsid w:val="00774CDE"/>
    <w:rsid w:val="008005C9"/>
    <w:rsid w:val="00824A3D"/>
    <w:rsid w:val="00913D2D"/>
    <w:rsid w:val="009F6302"/>
    <w:rsid w:val="00A31434"/>
    <w:rsid w:val="00AA2BC2"/>
    <w:rsid w:val="00AC560F"/>
    <w:rsid w:val="00B2230A"/>
    <w:rsid w:val="00CE5A27"/>
    <w:rsid w:val="00CF1D9F"/>
    <w:rsid w:val="00DB7EEA"/>
    <w:rsid w:val="00E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09EEB"/>
  <w15:chartTrackingRefBased/>
  <w15:docId w15:val="{37756781-155D-4188-8F32-4D608061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68B"/>
  </w:style>
  <w:style w:type="character" w:customStyle="1" w:styleId="tgc">
    <w:name w:val="_tgc"/>
    <w:basedOn w:val="DefaultParagraphFont"/>
    <w:rsid w:val="000B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2</cp:revision>
  <dcterms:created xsi:type="dcterms:W3CDTF">2018-08-31T01:00:00Z</dcterms:created>
  <dcterms:modified xsi:type="dcterms:W3CDTF">2018-08-31T01:00:00Z</dcterms:modified>
</cp:coreProperties>
</file>